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7120" w14:textId="77777777" w:rsidR="00EC524D" w:rsidRPr="00EC524D" w:rsidRDefault="00EC524D" w:rsidP="00EC524D">
      <w:pPr>
        <w:spacing w:after="0"/>
        <w:ind w:firstLine="90"/>
        <w:jc w:val="center"/>
        <w:rPr>
          <w:rFonts w:ascii="Times New Roman" w:hAnsi="Times New Roman" w:cs="Times New Roman"/>
          <w:b/>
          <w:lang w:val="en-US"/>
        </w:rPr>
      </w:pPr>
    </w:p>
    <w:p w14:paraId="60C6C139" w14:textId="3E59D72D" w:rsidR="00EC524D" w:rsidRPr="00EC524D" w:rsidRDefault="00EC524D" w:rsidP="00EC524D">
      <w:pPr>
        <w:spacing w:after="0"/>
        <w:ind w:firstLine="90"/>
        <w:jc w:val="center"/>
        <w:rPr>
          <w:rFonts w:ascii="Times New Roman" w:hAnsi="Times New Roman" w:cs="Times New Roman"/>
          <w:b/>
          <w:lang w:val="en-US"/>
        </w:rPr>
      </w:pPr>
    </w:p>
    <w:p w14:paraId="43EF976D" w14:textId="77777777" w:rsidR="00EC524D" w:rsidRPr="00EC524D" w:rsidRDefault="00EC524D" w:rsidP="00EC524D">
      <w:pPr>
        <w:spacing w:after="0"/>
        <w:ind w:firstLine="9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599103C4" w14:textId="7B33FC17" w:rsidR="00EC524D" w:rsidRPr="00EC524D" w:rsidRDefault="00EC524D" w:rsidP="00EC524D">
      <w:pPr>
        <w:spacing w:after="0"/>
        <w:ind w:firstLine="9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C524D">
        <w:rPr>
          <w:rFonts w:ascii="Times New Roman" w:hAnsi="Times New Roman" w:cs="Times New Roman"/>
          <w:b/>
          <w:sz w:val="36"/>
          <w:szCs w:val="36"/>
          <w:lang w:val="en-US"/>
        </w:rPr>
        <w:t xml:space="preserve">OLIY TA’LIM ISLOHOTI </w:t>
      </w:r>
      <w:proofErr w:type="spellStart"/>
      <w:r w:rsidRPr="00EC524D">
        <w:rPr>
          <w:rFonts w:ascii="Times New Roman" w:hAnsi="Times New Roman" w:cs="Times New Roman"/>
          <w:b/>
          <w:sz w:val="36"/>
          <w:szCs w:val="36"/>
          <w:lang w:val="en-US"/>
        </w:rPr>
        <w:t>EXPERTLARIning</w:t>
      </w:r>
      <w:proofErr w:type="spellEnd"/>
    </w:p>
    <w:p w14:paraId="2B4A67DF" w14:textId="77777777" w:rsidR="00EC524D" w:rsidRPr="00EC524D" w:rsidRDefault="00EC524D" w:rsidP="00EC524D">
      <w:pPr>
        <w:spacing w:after="0"/>
        <w:ind w:firstLine="90"/>
        <w:jc w:val="center"/>
        <w:rPr>
          <w:rFonts w:ascii="Times New Roman" w:hAnsi="Times New Roman" w:cs="Times New Roman"/>
          <w:b/>
          <w:lang w:val="en-US"/>
        </w:rPr>
      </w:pPr>
    </w:p>
    <w:p w14:paraId="607F9E8A" w14:textId="71AA8F97" w:rsidR="00EC524D" w:rsidRPr="00EC524D" w:rsidRDefault="00EC524D" w:rsidP="00EC524D">
      <w:pPr>
        <w:spacing w:after="0"/>
        <w:ind w:firstLine="9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2023 </w:t>
      </w:r>
      <w:proofErr w:type="spell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yilning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15-16 </w:t>
      </w:r>
      <w:proofErr w:type="spell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iyun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kunlari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Belgiyaning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Luven </w:t>
      </w:r>
      <w:proofErr w:type="spell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universitetida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SPHERE </w:t>
      </w:r>
      <w:proofErr w:type="spell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loyihasi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jamoasi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tomonidan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proofErr w:type="spell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Ta’lim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qitish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innovatsiyalar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raqamlashtirish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xalqaro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hamkorlik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mavzusida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A5CD3">
        <w:rPr>
          <w:rFonts w:ascii="Times New Roman" w:hAnsi="Times New Roman" w:cs="Times New Roman"/>
          <w:b/>
          <w:sz w:val="28"/>
          <w:szCs w:val="28"/>
          <w:lang w:val="en-US"/>
        </w:rPr>
        <w:t>Oliy</w:t>
      </w:r>
      <w:proofErr w:type="spellEnd"/>
      <w:r w:rsidR="00BA5C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A5CD3">
        <w:rPr>
          <w:rFonts w:ascii="Times New Roman" w:hAnsi="Times New Roman" w:cs="Times New Roman"/>
          <w:b/>
          <w:sz w:val="28"/>
          <w:szCs w:val="28"/>
          <w:lang w:val="en-US"/>
        </w:rPr>
        <w:t>ta’lim</w:t>
      </w:r>
      <w:proofErr w:type="spellEnd"/>
      <w:r w:rsidR="00BA5C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A5CD3">
        <w:rPr>
          <w:rFonts w:ascii="Times New Roman" w:hAnsi="Times New Roman" w:cs="Times New Roman"/>
          <w:b/>
          <w:sz w:val="28"/>
          <w:szCs w:val="28"/>
          <w:lang w:val="en-US"/>
        </w:rPr>
        <w:t>islohoti</w:t>
      </w:r>
      <w:proofErr w:type="spellEnd"/>
      <w:r w:rsidR="00BA5C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A5CD3">
        <w:rPr>
          <w:rFonts w:ascii="Times New Roman" w:hAnsi="Times New Roman" w:cs="Times New Roman"/>
          <w:b/>
          <w:sz w:val="28"/>
          <w:szCs w:val="28"/>
          <w:lang w:val="en-US"/>
        </w:rPr>
        <w:t>ekspertlari</w:t>
      </w:r>
      <w:proofErr w:type="spellEnd"/>
      <w:r w:rsidR="00BA5C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A5CD3"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 w:rsidR="00BA5C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tashkil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etilgan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o’quv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C4048">
        <w:rPr>
          <w:rFonts w:ascii="Times New Roman" w:hAnsi="Times New Roman" w:cs="Times New Roman"/>
          <w:b/>
          <w:sz w:val="28"/>
          <w:szCs w:val="28"/>
          <w:lang w:val="en-US"/>
        </w:rPr>
        <w:t>tashrifi</w:t>
      </w:r>
      <w:proofErr w:type="spellEnd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sz w:val="28"/>
          <w:szCs w:val="28"/>
          <w:lang w:val="en-US"/>
        </w:rPr>
        <w:t>bo’yicha</w:t>
      </w:r>
      <w:proofErr w:type="spellEnd"/>
    </w:p>
    <w:p w14:paraId="1AF20DBE" w14:textId="0F802738" w:rsidR="00EC524D" w:rsidRPr="00EC524D" w:rsidRDefault="00EC524D" w:rsidP="00EC524D">
      <w:pPr>
        <w:spacing w:after="0"/>
        <w:ind w:firstLine="9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C524D">
        <w:rPr>
          <w:rFonts w:ascii="Times New Roman" w:hAnsi="Times New Roman" w:cs="Times New Roman"/>
          <w:b/>
          <w:sz w:val="32"/>
          <w:szCs w:val="32"/>
          <w:lang w:val="en-US"/>
        </w:rPr>
        <w:br/>
        <w:t>SAFAR HISOBOTI</w:t>
      </w:r>
    </w:p>
    <w:p w14:paraId="5306044B" w14:textId="77777777" w:rsidR="00EC524D" w:rsidRPr="00EC524D" w:rsidRDefault="00EC524D" w:rsidP="00EC524D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</w:p>
    <w:p w14:paraId="049B7A71" w14:textId="77777777" w:rsidR="00EC524D" w:rsidRPr="00EC524D" w:rsidRDefault="00EC524D" w:rsidP="00EC524D">
      <w:pPr>
        <w:spacing w:after="0"/>
        <w:jc w:val="both"/>
        <w:rPr>
          <w:rFonts w:ascii="Times New Roman" w:hAnsi="Times New Roman" w:cs="Times New Roman"/>
          <w:u w:val="single"/>
          <w:lang w:val="en-US"/>
        </w:rPr>
      </w:pPr>
    </w:p>
    <w:p w14:paraId="67AEF13A" w14:textId="77777777" w:rsidR="00EC524D" w:rsidRPr="00EC524D" w:rsidRDefault="00EC524D" w:rsidP="00EC524D">
      <w:pPr>
        <w:spacing w:after="0"/>
        <w:jc w:val="both"/>
        <w:rPr>
          <w:rFonts w:ascii="Times New Roman" w:hAnsi="Times New Roman" w:cs="Times New Roman"/>
          <w:u w:val="single"/>
          <w:lang w:val="en-US"/>
        </w:rPr>
      </w:pPr>
    </w:p>
    <w:p w14:paraId="568BB8F1" w14:textId="6F46C615" w:rsidR="00EC524D" w:rsidRPr="00EC524D" w:rsidRDefault="00EC524D" w:rsidP="00EC52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C524D">
        <w:rPr>
          <w:rFonts w:ascii="Times New Roman" w:hAnsi="Times New Roman" w:cs="Times New Roman"/>
          <w:b/>
          <w:sz w:val="24"/>
          <w:szCs w:val="24"/>
          <w:lang w:val="en-US"/>
        </w:rPr>
        <w:t>O’zbekistondan</w:t>
      </w:r>
      <w:proofErr w:type="spellEnd"/>
      <w:r w:rsidRPr="00EC52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sz w:val="24"/>
          <w:szCs w:val="24"/>
          <w:lang w:val="en-US"/>
        </w:rPr>
        <w:t>ishtirok</w:t>
      </w:r>
      <w:proofErr w:type="spellEnd"/>
      <w:r w:rsidRPr="00EC52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sz w:val="24"/>
          <w:szCs w:val="24"/>
          <w:lang w:val="en-US"/>
        </w:rPr>
        <w:t>etgan</w:t>
      </w:r>
      <w:proofErr w:type="spellEnd"/>
      <w:r w:rsidRPr="00EC52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52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C52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C52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EC524D">
        <w:rPr>
          <w:rFonts w:ascii="Times New Roman" w:hAnsi="Times New Roman" w:cs="Times New Roman"/>
          <w:sz w:val="24"/>
          <w:szCs w:val="24"/>
          <w:lang w:val="en-US"/>
        </w:rPr>
        <w:t>Nozliya</w:t>
      </w:r>
      <w:proofErr w:type="spellEnd"/>
      <w:r w:rsidRPr="00EC5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4"/>
          <w:szCs w:val="24"/>
          <w:lang w:val="en-US"/>
        </w:rPr>
        <w:t>Normurodova</w:t>
      </w:r>
      <w:proofErr w:type="spellEnd"/>
      <w:r w:rsidRPr="00EC524D">
        <w:rPr>
          <w:rFonts w:ascii="Times New Roman" w:hAnsi="Times New Roman" w:cs="Times New Roman"/>
          <w:sz w:val="24"/>
          <w:szCs w:val="24"/>
          <w:lang w:val="en-US"/>
        </w:rPr>
        <w:t>, TDO’TAU</w:t>
      </w:r>
    </w:p>
    <w:p w14:paraId="3D69204D" w14:textId="65B50A1D" w:rsidR="00EC524D" w:rsidRPr="00EC524D" w:rsidRDefault="00BA5CD3" w:rsidP="00EC52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EC524D" w:rsidRPr="00EC524D">
        <w:rPr>
          <w:rFonts w:ascii="Times New Roman" w:hAnsi="Times New Roman" w:cs="Times New Roman"/>
          <w:b/>
          <w:sz w:val="24"/>
          <w:szCs w:val="24"/>
          <w:lang w:val="en-US"/>
        </w:rPr>
        <w:t>liy</w:t>
      </w:r>
      <w:proofErr w:type="spellEnd"/>
      <w:r w:rsidR="00EC524D" w:rsidRPr="00EC52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C524D" w:rsidRPr="00EC524D">
        <w:rPr>
          <w:rFonts w:ascii="Times New Roman" w:hAnsi="Times New Roman" w:cs="Times New Roman"/>
          <w:b/>
          <w:sz w:val="24"/>
          <w:szCs w:val="24"/>
          <w:lang w:val="en-US"/>
        </w:rPr>
        <w:t>ta’lim</w:t>
      </w:r>
      <w:proofErr w:type="spellEnd"/>
      <w:r w:rsidR="00EC524D" w:rsidRPr="00EC52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C524D" w:rsidRPr="00EC524D">
        <w:rPr>
          <w:rFonts w:ascii="Times New Roman" w:hAnsi="Times New Roman" w:cs="Times New Roman"/>
          <w:b/>
          <w:sz w:val="24"/>
          <w:szCs w:val="24"/>
          <w:lang w:val="en-US"/>
        </w:rPr>
        <w:t>islohoti</w:t>
      </w:r>
      <w:proofErr w:type="spellEnd"/>
      <w:r w:rsidR="00EC524D" w:rsidRPr="00EC52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C524D" w:rsidRPr="00EC524D">
        <w:rPr>
          <w:rFonts w:ascii="Times New Roman" w:hAnsi="Times New Roman" w:cs="Times New Roman"/>
          <w:b/>
          <w:sz w:val="24"/>
          <w:szCs w:val="24"/>
          <w:lang w:val="en-US"/>
        </w:rPr>
        <w:t>ekspertlari</w:t>
      </w:r>
      <w:proofErr w:type="spellEnd"/>
      <w:r w:rsidR="00EC524D" w:rsidRPr="00EC524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EC524D" w:rsidRPr="00EC5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524D" w:rsidRPr="00EC52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524D" w:rsidRPr="00EC52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524D" w:rsidRPr="00EC524D">
        <w:rPr>
          <w:rFonts w:ascii="Times New Roman" w:hAnsi="Times New Roman" w:cs="Times New Roman"/>
          <w:sz w:val="24"/>
          <w:szCs w:val="24"/>
          <w:lang w:val="en-US"/>
        </w:rPr>
        <w:tab/>
        <w:t>Ilhom Abdurahmanov, “TIQXMMI” MTU</w:t>
      </w:r>
    </w:p>
    <w:p w14:paraId="050908D6" w14:textId="1275DC1F" w:rsidR="00EC524D" w:rsidRPr="00EC524D" w:rsidRDefault="00EC524D" w:rsidP="00EC524D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C524D">
        <w:rPr>
          <w:rFonts w:ascii="Times New Roman" w:hAnsi="Times New Roman" w:cs="Times New Roman"/>
          <w:lang w:val="en-US"/>
        </w:rPr>
        <w:tab/>
      </w:r>
      <w:r w:rsidRPr="00EC524D">
        <w:rPr>
          <w:rFonts w:ascii="Times New Roman" w:hAnsi="Times New Roman" w:cs="Times New Roman"/>
          <w:lang w:val="en-US"/>
        </w:rPr>
        <w:tab/>
      </w:r>
      <w:r w:rsidRPr="00EC524D">
        <w:rPr>
          <w:rFonts w:ascii="Times New Roman" w:hAnsi="Times New Roman" w:cs="Times New Roman"/>
          <w:lang w:val="en-US"/>
        </w:rPr>
        <w:tab/>
      </w:r>
      <w:r w:rsidRPr="00EC524D">
        <w:rPr>
          <w:rFonts w:ascii="Times New Roman" w:hAnsi="Times New Roman" w:cs="Times New Roman"/>
          <w:lang w:val="en-US"/>
        </w:rPr>
        <w:tab/>
      </w:r>
      <w:r w:rsidRPr="00EC524D">
        <w:rPr>
          <w:rFonts w:ascii="Times New Roman" w:hAnsi="Times New Roman" w:cs="Times New Roman"/>
          <w:lang w:val="en-US"/>
        </w:rPr>
        <w:tab/>
      </w:r>
      <w:r w:rsidRPr="00EC524D">
        <w:rPr>
          <w:rFonts w:ascii="Times New Roman" w:hAnsi="Times New Roman" w:cs="Times New Roman"/>
          <w:lang w:val="en-US"/>
        </w:rPr>
        <w:tab/>
      </w:r>
    </w:p>
    <w:p w14:paraId="3656D1DD" w14:textId="77777777" w:rsidR="00EC524D" w:rsidRPr="00EC524D" w:rsidRDefault="00EC524D" w:rsidP="00EC524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3BBDCC40" w14:textId="0CC910D5" w:rsidR="00EC524D" w:rsidRPr="00C35798" w:rsidRDefault="00EC524D" w:rsidP="00EC5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5798">
        <w:rPr>
          <w:rFonts w:ascii="Times New Roman" w:hAnsi="Times New Roman" w:cs="Times New Roman"/>
          <w:b/>
          <w:sz w:val="24"/>
          <w:szCs w:val="24"/>
          <w:lang w:val="en-US"/>
        </w:rPr>
        <w:t>Toshkent - 2023</w:t>
      </w:r>
    </w:p>
    <w:p w14:paraId="0514CDB4" w14:textId="295D1558" w:rsidR="00BA5CD3" w:rsidRDefault="00BA5CD3" w:rsidP="00C3579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Kirish</w:t>
      </w:r>
    </w:p>
    <w:p w14:paraId="0A243049" w14:textId="2FA68313" w:rsidR="00BA5CD3" w:rsidRPr="00BA5CD3" w:rsidRDefault="00BA5CD3" w:rsidP="00243F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2023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yilning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15-16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iyun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kunlari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Belgiyaning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Luven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universitetida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SPHERE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loyihasi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jamoasi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A5CD3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BA5CD3">
        <w:rPr>
          <w:rFonts w:ascii="Times New Roman" w:hAnsi="Times New Roman" w:cs="Times New Roman"/>
          <w:sz w:val="28"/>
          <w:szCs w:val="28"/>
          <w:lang w:val="en-US"/>
        </w:rPr>
        <w:t>qitish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innovatsiyalar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raqamlashtirish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hamkorlik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mavzusida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islohoti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ekspertlari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o’quv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4048">
        <w:rPr>
          <w:rFonts w:ascii="Times New Roman" w:hAnsi="Times New Roman" w:cs="Times New Roman"/>
          <w:sz w:val="28"/>
          <w:szCs w:val="28"/>
          <w:lang w:val="en-US"/>
        </w:rPr>
        <w:t>tashrifi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etildi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Unda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O’zbekistondan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ekspert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Alisher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Navoiy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nomidagi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Toshkent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o'zbek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tili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adabiyoti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universiteti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hamorlik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bo'yicha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prorektori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Nozliya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Normurodova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5CD3">
        <w:rPr>
          <w:rFonts w:ascii="Times New Roman" w:hAnsi="Times New Roman" w:cs="Times New Roman"/>
          <w:sz w:val="28"/>
          <w:szCs w:val="28"/>
          <w:lang w:val="en-US"/>
        </w:rPr>
        <w:t>“T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oshkent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irrigatsiya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qishloq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xo’jaligini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mexanizatsiyalash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muhandislari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instituti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tadqiqot</w:t>
      </w:r>
      <w:proofErr w:type="spellEnd"/>
      <w:r w:rsidRP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CD3">
        <w:rPr>
          <w:rFonts w:ascii="Times New Roman" w:hAnsi="Times New Roman" w:cs="Times New Roman"/>
          <w:sz w:val="28"/>
          <w:szCs w:val="28"/>
          <w:lang w:val="en-US"/>
        </w:rPr>
        <w:t>universiteti</w:t>
      </w:r>
      <w:proofErr w:type="spellEnd"/>
      <w:r w:rsidR="004533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3399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="004533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3399">
        <w:rPr>
          <w:rFonts w:ascii="Times New Roman" w:hAnsi="Times New Roman" w:cs="Times New Roman"/>
          <w:sz w:val="28"/>
          <w:szCs w:val="28"/>
          <w:lang w:val="en-US"/>
        </w:rPr>
        <w:t>reyting</w:t>
      </w:r>
      <w:proofErr w:type="spellEnd"/>
      <w:r w:rsidR="004533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3399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proofErr w:type="spellEnd"/>
      <w:r w:rsidR="00453399">
        <w:rPr>
          <w:rFonts w:ascii="Times New Roman" w:hAnsi="Times New Roman" w:cs="Times New Roman"/>
          <w:sz w:val="28"/>
          <w:szCs w:val="28"/>
          <w:lang w:val="en-US"/>
        </w:rPr>
        <w:t xml:space="preserve"> monitoring </w:t>
      </w:r>
      <w:proofErr w:type="spellStart"/>
      <w:r w:rsidR="00453399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4533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3399">
        <w:rPr>
          <w:rFonts w:ascii="Times New Roman" w:hAnsi="Times New Roman" w:cs="Times New Roman"/>
          <w:sz w:val="28"/>
          <w:szCs w:val="28"/>
          <w:lang w:val="en-US"/>
        </w:rPr>
        <w:t>bo’limi</w:t>
      </w:r>
      <w:proofErr w:type="spellEnd"/>
      <w:r w:rsidR="004533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3399">
        <w:rPr>
          <w:rFonts w:ascii="Times New Roman" w:hAnsi="Times New Roman" w:cs="Times New Roman"/>
          <w:sz w:val="28"/>
          <w:szCs w:val="28"/>
          <w:lang w:val="en-US"/>
        </w:rPr>
        <w:t>boshlig’i</w:t>
      </w:r>
      <w:proofErr w:type="spellEnd"/>
      <w:r w:rsidR="00453399">
        <w:rPr>
          <w:rFonts w:ascii="Times New Roman" w:hAnsi="Times New Roman" w:cs="Times New Roman"/>
          <w:sz w:val="28"/>
          <w:szCs w:val="28"/>
          <w:lang w:val="en-US"/>
        </w:rPr>
        <w:t xml:space="preserve"> Ilhom Abdurahmanov </w:t>
      </w:r>
      <w:proofErr w:type="spellStart"/>
      <w:r w:rsidR="00453399">
        <w:rPr>
          <w:rFonts w:ascii="Times New Roman" w:hAnsi="Times New Roman" w:cs="Times New Roman"/>
          <w:sz w:val="28"/>
          <w:szCs w:val="28"/>
          <w:lang w:val="en-US"/>
        </w:rPr>
        <w:t>ishtirok</w:t>
      </w:r>
      <w:proofErr w:type="spellEnd"/>
      <w:r w:rsidR="004533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3399">
        <w:rPr>
          <w:rFonts w:ascii="Times New Roman" w:hAnsi="Times New Roman" w:cs="Times New Roman"/>
          <w:sz w:val="28"/>
          <w:szCs w:val="28"/>
          <w:lang w:val="en-US"/>
        </w:rPr>
        <w:t>etishdi</w:t>
      </w:r>
      <w:proofErr w:type="spellEnd"/>
      <w:r w:rsidR="004533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CAE6F01" w14:textId="29A005D7" w:rsidR="00067F38" w:rsidRPr="00E70900" w:rsidRDefault="00E70900" w:rsidP="00C3579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70900">
        <w:rPr>
          <w:rFonts w:ascii="Times New Roman" w:hAnsi="Times New Roman" w:cs="Times New Roman"/>
          <w:b/>
          <w:sz w:val="28"/>
          <w:szCs w:val="28"/>
          <w:lang w:val="en-US"/>
        </w:rPr>
        <w:t>O’quv</w:t>
      </w:r>
      <w:proofErr w:type="spellEnd"/>
      <w:r w:rsidRPr="00E709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C4048">
        <w:rPr>
          <w:rFonts w:ascii="Times New Roman" w:hAnsi="Times New Roman" w:cs="Times New Roman"/>
          <w:b/>
          <w:sz w:val="28"/>
          <w:szCs w:val="28"/>
          <w:lang w:val="en-US"/>
        </w:rPr>
        <w:t>tashrif</w:t>
      </w:r>
      <w:r w:rsidR="00067F38" w:rsidRPr="00E70900">
        <w:rPr>
          <w:rFonts w:ascii="Times New Roman" w:hAnsi="Times New Roman" w:cs="Times New Roman"/>
          <w:b/>
          <w:sz w:val="28"/>
          <w:szCs w:val="28"/>
          <w:lang w:val="en-US"/>
        </w:rPr>
        <w:t>ining</w:t>
      </w:r>
      <w:proofErr w:type="spellEnd"/>
      <w:r w:rsidR="00067F38" w:rsidRPr="00E709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67F38" w:rsidRPr="00E70900">
        <w:rPr>
          <w:rFonts w:ascii="Times New Roman" w:hAnsi="Times New Roman" w:cs="Times New Roman"/>
          <w:b/>
          <w:sz w:val="28"/>
          <w:szCs w:val="28"/>
          <w:lang w:val="en-US"/>
        </w:rPr>
        <w:t>maqsadlari</w:t>
      </w:r>
      <w:proofErr w:type="spellEnd"/>
      <w:r w:rsidR="00067F38" w:rsidRPr="00E7090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6E6D79F6" w14:textId="585C01CD" w:rsidR="00BA5CD3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i/>
          <w:iCs/>
          <w:sz w:val="28"/>
          <w:szCs w:val="28"/>
          <w:lang w:val="en-US"/>
        </w:rPr>
        <w:t>Birinchidan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qitishning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innovatsion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usullarini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rganish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BA5CD3">
        <w:rPr>
          <w:rFonts w:ascii="Times New Roman" w:hAnsi="Times New Roman" w:cs="Times New Roman"/>
          <w:sz w:val="28"/>
          <w:szCs w:val="28"/>
          <w:lang w:val="en-US"/>
        </w:rPr>
        <w:t>mazkur</w:t>
      </w:r>
      <w:proofErr w:type="spellEnd"/>
      <w:r w:rsid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CD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quv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tashrifi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CD3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qitishning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innovatsion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yondashuvlari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tanishish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tajriba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imkoniyatini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Bunga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texnologiyadan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foydalanadigan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kuzat</w:t>
      </w:r>
      <w:r w:rsidR="00BA5CD3">
        <w:rPr>
          <w:rFonts w:ascii="Times New Roman" w:hAnsi="Times New Roman" w:cs="Times New Roman"/>
          <w:sz w:val="28"/>
          <w:szCs w:val="28"/>
          <w:lang w:val="en-US"/>
        </w:rPr>
        <w:t>uv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darslari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loyiha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asosidagi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taʼlim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auditoriya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mash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ulotlari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oʻyinlar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innovatsion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pedagogik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amaliyotlar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C864A47" w14:textId="77777777" w:rsidR="00BA5CD3" w:rsidRDefault="003C072C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i/>
          <w:iCs/>
          <w:sz w:val="28"/>
          <w:szCs w:val="28"/>
          <w:lang w:val="en-US"/>
        </w:rPr>
        <w:t>Ikkinchidan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limda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raqamlashtirishning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rolini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tushunish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tashrif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raqamli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vositalar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texnologiyalarning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amaliyotiga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integratsiyalashuvini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rganishdan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dasturlari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onlayn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platformalar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limni</w:t>
      </w:r>
      <w:proofErr w:type="spellEnd"/>
      <w:r w:rsid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CD3">
        <w:rPr>
          <w:rFonts w:ascii="Times New Roman" w:hAnsi="Times New Roman" w:cs="Times New Roman"/>
          <w:sz w:val="28"/>
          <w:szCs w:val="28"/>
          <w:lang w:val="en-US"/>
        </w:rPr>
        <w:t>boshqarish</w:t>
      </w:r>
      <w:proofErr w:type="spellEnd"/>
      <w:r w:rsid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CD3">
        <w:rPr>
          <w:rFonts w:ascii="Times New Roman" w:hAnsi="Times New Roman" w:cs="Times New Roman"/>
          <w:sz w:val="28"/>
          <w:szCs w:val="28"/>
          <w:lang w:val="en-US"/>
        </w:rPr>
        <w:t>tizimlari</w:t>
      </w:r>
      <w:proofErr w:type="spellEnd"/>
      <w:r w:rsidR="00BA5CD3">
        <w:rPr>
          <w:rFonts w:ascii="Times New Roman" w:hAnsi="Times New Roman" w:cs="Times New Roman"/>
          <w:sz w:val="28"/>
          <w:szCs w:val="28"/>
          <w:lang w:val="en-US"/>
        </w:rPr>
        <w:t xml:space="preserve">, virtual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qitish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rganish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tajribasini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yaxshilaydigan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raqamli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resurslardan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usul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vositalarini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ichiga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05B305E" w14:textId="77777777" w:rsidR="00BA5CD3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Uchinchidan</w:t>
      </w:r>
      <w:proofErr w:type="spellEnd"/>
      <w:r w:rsidRPr="00EC524D">
        <w:rPr>
          <w:rFonts w:ascii="Times New Roman" w:hAnsi="Times New Roman" w:cs="Times New Roman"/>
          <w:i/>
          <w:iCs/>
          <w:sz w:val="28"/>
          <w:szCs w:val="28"/>
          <w:lang w:val="en-US"/>
        </w:rPr>
        <w:t>,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hamkorlikning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muvaffaqiyatli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namunalari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tanishi</w:t>
      </w:r>
      <w:r w:rsidR="003C072C" w:rsidRPr="00EC524D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="00BA5CD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quv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tashrifi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muvaffaqiyatli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hamkorlikni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ygan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muassasalari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tashkilotlarga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tashriflarni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ichiga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072C" w:rsidRPr="00EC524D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mamlakatlardagi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072C"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3C072C" w:rsidRPr="00EC524D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="003C072C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072C" w:rsidRPr="00EC524D">
        <w:rPr>
          <w:rFonts w:ascii="Times New Roman" w:hAnsi="Times New Roman" w:cs="Times New Roman"/>
          <w:sz w:val="28"/>
          <w:szCs w:val="28"/>
          <w:lang w:val="en-US"/>
        </w:rPr>
        <w:t>maskanlari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universitetlar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rtasidagi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hamkorlikni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shma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tadqiqot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loyihalarini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talabalar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almashinuvini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madaniyatlararo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rganish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tushunishni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g‘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batlantiradigan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hamkorlik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shakllarini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rganishni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072C" w:rsidRPr="00EC524D">
        <w:rPr>
          <w:rFonts w:ascii="Times New Roman" w:hAnsi="Times New Roman" w:cs="Times New Roman"/>
          <w:sz w:val="28"/>
          <w:szCs w:val="28"/>
          <w:lang w:val="en-US"/>
        </w:rPr>
        <w:t>qamrab</w:t>
      </w:r>
      <w:proofErr w:type="spellEnd"/>
      <w:r w:rsidR="003C072C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072C" w:rsidRPr="00EC524D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AE55441" w14:textId="101EB510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C524D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="00243FC6" w:rsidRPr="00EC524D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i/>
          <w:iCs/>
          <w:sz w:val="28"/>
          <w:szCs w:val="28"/>
          <w:lang w:val="en-US"/>
        </w:rPr>
        <w:t>rtinchidan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g‘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or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tajriba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072C" w:rsidRPr="00EC524D">
        <w:rPr>
          <w:rFonts w:ascii="Times New Roman" w:hAnsi="Times New Roman" w:cs="Times New Roman"/>
          <w:sz w:val="28"/>
          <w:szCs w:val="28"/>
          <w:lang w:val="en-US"/>
        </w:rPr>
        <w:t>malaka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072C" w:rsidRPr="00EC524D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="003C072C" w:rsidRPr="00EC524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CD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quv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tashrifi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ishtirokchilar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rtasida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tajriba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almashish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imkonini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qituvchilar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zlarining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innovatsion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amaliyotlari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rgangan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saboqlari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kontekstlarda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duch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keladigan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muammolar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lishishlari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tarmoq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sessiyalari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seminarlar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hamkorlik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BA5CD3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CD3">
        <w:rPr>
          <w:rFonts w:ascii="Times New Roman" w:hAnsi="Times New Roman" w:cs="Times New Roman"/>
          <w:sz w:val="28"/>
          <w:szCs w:val="28"/>
          <w:lang w:val="en-US"/>
        </w:rPr>
        <w:t>ichiga</w:t>
      </w:r>
      <w:proofErr w:type="spellEnd"/>
      <w:r w:rsidR="00BA5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CD3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ADE01C1" w14:textId="773C1AD2" w:rsidR="00067F38" w:rsidRPr="00EC524D" w:rsidRDefault="00067F38" w:rsidP="00243F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Umuman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olganda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quv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tashrifi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ishtirokchilarni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ilhomlantiradi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ularga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amaliy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tushuncha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vositalarni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ularga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qitish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yondashuvlarida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raqamli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integratsiyada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hamkorlik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harakatlarida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ijobiy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zgarishlarni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oshirishga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imkon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6306DBC" w14:textId="77777777" w:rsidR="00C35798" w:rsidRDefault="00C35798" w:rsidP="00C3579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AEE8715" w14:textId="77777777" w:rsidR="00C35798" w:rsidRDefault="00C35798" w:rsidP="00C3579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7B0DE75" w14:textId="4C42B541" w:rsidR="00067F38" w:rsidRPr="00865017" w:rsidRDefault="00865017" w:rsidP="00C3579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65017">
        <w:rPr>
          <w:rFonts w:ascii="Times New Roman" w:hAnsi="Times New Roman" w:cs="Times New Roman"/>
          <w:b/>
          <w:sz w:val="28"/>
          <w:szCs w:val="28"/>
          <w:lang w:val="en-US"/>
        </w:rPr>
        <w:t>Mezbon</w:t>
      </w:r>
      <w:proofErr w:type="spellEnd"/>
      <w:r w:rsidRPr="008650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65017">
        <w:rPr>
          <w:rFonts w:ascii="Times New Roman" w:hAnsi="Times New Roman" w:cs="Times New Roman"/>
          <w:b/>
          <w:sz w:val="28"/>
          <w:szCs w:val="28"/>
          <w:lang w:val="en-US"/>
        </w:rPr>
        <w:t>universitet</w:t>
      </w:r>
      <w:proofErr w:type="spellEnd"/>
      <w:r w:rsidRPr="008650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65017">
        <w:rPr>
          <w:rFonts w:ascii="Times New Roman" w:hAnsi="Times New Roman" w:cs="Times New Roman"/>
          <w:b/>
          <w:sz w:val="28"/>
          <w:szCs w:val="28"/>
          <w:lang w:val="en-US"/>
        </w:rPr>
        <w:t>haqida</w:t>
      </w:r>
      <w:proofErr w:type="spellEnd"/>
      <w:r w:rsidRPr="008650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65017">
        <w:rPr>
          <w:rFonts w:ascii="Times New Roman" w:hAnsi="Times New Roman" w:cs="Times New Roman"/>
          <w:b/>
          <w:sz w:val="28"/>
          <w:szCs w:val="28"/>
          <w:lang w:val="en-US"/>
        </w:rPr>
        <w:t>qisqacha</w:t>
      </w:r>
      <w:proofErr w:type="spellEnd"/>
    </w:p>
    <w:p w14:paraId="33B99494" w14:textId="55407E33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Université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catholique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de Louvain (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UCLouvain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Belgiyaning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Luvain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-la-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Neuve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shahrida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joylashgan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taniqli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fransuz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til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li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universitetdir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Universitetga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1425-yilda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asos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solingan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Yevropaning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qadimgi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yetakchi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tadqiqot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muassasalari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Luven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universiteti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akademik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mukammallikka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faollikka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lamli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fanlar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yicha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berishga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asoslangan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185BE44" w14:textId="6982B0A3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Universitet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017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tabiiy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fanlar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muhandislik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tibbiyot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sohalarni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qamrab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qamrovli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bakalavriat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magistratura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dasturlarini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taklif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Luven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universiteti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fanlararo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tadqiqot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limga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tibor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qaratgan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murakkab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muammolarni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hal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fanlar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aro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integratsiya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innovatsiyalarni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batlantiradi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2E12200" w14:textId="657B4CC1" w:rsidR="00067F38" w:rsidRPr="00EC524D" w:rsidRDefault="00E21812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Ye</w:t>
      </w:r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takchi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muassasa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Luven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universiteti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qitish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sifati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talabalarni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llab-quvvatlashga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tibor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yerda</w:t>
      </w:r>
      <w:proofErr w:type="spellEnd"/>
      <w:r w:rsidR="008650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talabalarga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tanqidiy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fikrlash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ijodkorlik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global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istiqbolni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rivojlantiruvchi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batlantiruvchi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muhitini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maqsad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Luven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universiteti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akademik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mobillikni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tar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ib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talabalarga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chet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elda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qish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imkonini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650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dunyo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ylab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talabalar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tadqiqotchilarni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="00067F38"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1E2380A" w14:textId="164736A7" w:rsidR="00067F38" w:rsidRPr="00EC524D" w:rsidRDefault="00067F38" w:rsidP="00243F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Umuman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olganda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Luven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universiteti</w:t>
      </w:r>
      <w:proofErr w:type="spellEnd"/>
      <w:r w:rsidR="008650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akademik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mukammallikni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fanlararo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integratsiya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jamiyatga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sir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majburiyatini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birlashtirgan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nufuzli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muassasadir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U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jamiyatni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yaxshilashga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hissa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shadigan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dunyoda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ijobiy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zgarishlarni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oshiradigan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keyingi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avlod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mutafakkirlari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mutaxassislari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etakchilarini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shakllantirishga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intiladi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EFED929" w14:textId="2BC11CE7" w:rsidR="00067F38" w:rsidRPr="001C4048" w:rsidRDefault="001C4048" w:rsidP="00C3579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C404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O’quv</w:t>
      </w:r>
      <w:proofErr w:type="spellEnd"/>
      <w:r w:rsidRPr="001C40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C4048">
        <w:rPr>
          <w:rFonts w:ascii="Times New Roman" w:hAnsi="Times New Roman" w:cs="Times New Roman"/>
          <w:b/>
          <w:sz w:val="28"/>
          <w:szCs w:val="28"/>
          <w:lang w:val="en-US"/>
        </w:rPr>
        <w:t>tashrifidan</w:t>
      </w:r>
      <w:proofErr w:type="spellEnd"/>
      <w:r w:rsidRPr="001C40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C4048">
        <w:rPr>
          <w:rFonts w:ascii="Times New Roman" w:hAnsi="Times New Roman" w:cs="Times New Roman"/>
          <w:b/>
          <w:sz w:val="28"/>
          <w:szCs w:val="28"/>
          <w:lang w:val="en-US"/>
        </w:rPr>
        <w:t>olingan</w:t>
      </w:r>
      <w:proofErr w:type="spellEnd"/>
      <w:r w:rsidRPr="001C40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C4048">
        <w:rPr>
          <w:rFonts w:ascii="Times New Roman" w:hAnsi="Times New Roman" w:cs="Times New Roman"/>
          <w:b/>
          <w:sz w:val="28"/>
          <w:szCs w:val="28"/>
          <w:lang w:val="en-US"/>
        </w:rPr>
        <w:t>natijalar</w:t>
      </w:r>
      <w:proofErr w:type="spellEnd"/>
      <w:r w:rsidR="00C3579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21C9763E" w14:textId="3F0BC137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Innovatsion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qitish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usullarini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yanada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chuqurroq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tushunish</w:t>
      </w:r>
      <w:proofErr w:type="spellEnd"/>
      <w:r w:rsidR="001C404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Biz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innovatsion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qitish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talabalar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faolligiga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natijalariga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tajribasiga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4048">
        <w:rPr>
          <w:rFonts w:ascii="Times New Roman" w:hAnsi="Times New Roman" w:cs="Times New Roman"/>
          <w:sz w:val="28"/>
          <w:szCs w:val="28"/>
          <w:lang w:val="en-US"/>
        </w:rPr>
        <w:t>ijobiy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siri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chuqurroq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tushunchaga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ldik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Ular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="008650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faoliyatimizda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llanilishi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yondashuvlar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strategiyalar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zlashtirdik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8C9FF24" w14:textId="4BA9FC3D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Raqamli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vositalar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texnologiyalar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243FC6"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 w:rsidR="001C4048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proofErr w:type="spellEnd"/>
      <w:r w:rsidR="001C40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1C4048">
        <w:rPr>
          <w:rFonts w:ascii="Times New Roman" w:hAnsi="Times New Roman" w:cs="Times New Roman"/>
          <w:b/>
          <w:bCs/>
          <w:sz w:val="28"/>
          <w:szCs w:val="28"/>
          <w:lang w:val="en-US"/>
        </w:rPr>
        <w:t>bilimlarni</w:t>
      </w:r>
      <w:proofErr w:type="spellEnd"/>
      <w:r w:rsidR="001C40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1C4048">
        <w:rPr>
          <w:rFonts w:ascii="Times New Roman" w:hAnsi="Times New Roman" w:cs="Times New Roman"/>
          <w:b/>
          <w:bCs/>
          <w:sz w:val="28"/>
          <w:szCs w:val="28"/>
          <w:lang w:val="en-US"/>
        </w:rPr>
        <w:t>oshirish</w:t>
      </w:r>
      <w:proofErr w:type="spellEnd"/>
      <w:r w:rsidR="001C4048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Biz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raqamli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vositalar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texnologiyalardan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qitish</w:t>
      </w:r>
      <w:proofErr w:type="spellEnd"/>
      <w:r w:rsidR="008650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yicha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amaliy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nikmalarga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ldik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ng </w:t>
      </w:r>
      <w:proofErr w:type="spellStart"/>
      <w:proofErr w:type="gram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nggi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dasturlari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onlayn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platformalar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raqamli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resurslar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tanish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dik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rganganlarimiz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quv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amaliyotlarini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yaxshila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shimiz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yanada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qiziqarli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4048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="001C40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muhitini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yarat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ishimiz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4DE106" w14:textId="2AA24F16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Kengaytirilgan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xalqaro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istiqbol</w:t>
      </w:r>
      <w:proofErr w:type="spellEnd"/>
      <w:r w:rsidR="001C404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urli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mamlakatlardagi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taʼlim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muassasalarini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kuzatish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oʻrganish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taʼlimga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kengroq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nuqta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nazarni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chiqdi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Biz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tizimlari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yondashuvlari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madaniy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kontekstlari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tushunchaga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4048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1C40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4048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1C40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4048">
        <w:rPr>
          <w:rFonts w:ascii="Times New Roman" w:hAnsi="Times New Roman" w:cs="Times New Roman"/>
          <w:sz w:val="28"/>
          <w:szCs w:val="28"/>
          <w:lang w:val="en-US"/>
        </w:rPr>
        <w:t>qatorda</w:t>
      </w:r>
      <w:proofErr w:type="spellEnd"/>
      <w:r w:rsidR="001C404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qitish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rganishdagi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global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istiqbollarni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yanada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proq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qadrlasha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shni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rgandik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9656B81" w14:textId="12656AE9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Xalqaro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aloqalar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tarmo</w:t>
      </w:r>
      <w:r w:rsidR="00243FC6"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g‘</w:t>
      </w:r>
      <w:proofErr w:type="gram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ining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mustahkamlanishi</w:t>
      </w:r>
      <w:proofErr w:type="spellEnd"/>
      <w:r w:rsidR="001C404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quv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tashrifi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ishtirokchilarga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mamlakatlardan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kelgan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qituvchilar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siyosatchilar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ekspertlar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rnatish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imkoniyatini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berdi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aloqalar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kelajakdagi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hamkorlik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qimmatli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manba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qilishi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zaro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tajriba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almashish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muayyan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tashabbuslari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yicha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maslahat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izlash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imkonini</w:t>
      </w:r>
      <w:proofErr w:type="spellEnd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E21812" w:rsidRPr="00EC524D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2DA38DC" w14:textId="7485ED7D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Innovatsiyalar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raqamlashtirish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243FC6"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harakatlar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rejasini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ishlab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chiqish</w:t>
      </w:r>
      <w:proofErr w:type="spellEnd"/>
      <w:r w:rsidR="001C404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Biz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sharoitlari</w:t>
      </w:r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miz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innovatsion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qitish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raqamlashtirish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tashabbuslarini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tatbiq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yicha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qadamlar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strategiyalarni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belgilab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beruvchi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harakatlar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rejasini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chiqdi</w:t>
      </w:r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Reja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quv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tashrifi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tushunchalarga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asoslanadi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tibor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amaliyotlarni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ziga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sharoitlarga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moslashtirish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llashga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8C439A5" w14:textId="5C64F328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Yaxshilangan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lim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natijalari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talabalarning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faolligi</w:t>
      </w:r>
      <w:proofErr w:type="spellEnd"/>
      <w:r w:rsidR="001C404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quv</w:t>
      </w:r>
      <w:proofErr w:type="spellEnd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tashrifi</w:t>
      </w:r>
      <w:proofErr w:type="spellEnd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innovatsion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qitish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usullarini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ichiga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ol</w:t>
      </w:r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raqamli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vositalardan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hamkorlikni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g‘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batlantirish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natijalarini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yaxshilash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talabalarning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faolligini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oshirishga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bilimlarni</w:t>
      </w:r>
      <w:proofErr w:type="spellEnd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berdi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Ishtirokchilar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globallashuv</w:t>
      </w:r>
      <w:proofErr w:type="spellEnd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davri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talaba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larning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ehtiyojlarini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qondiradigan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dinamik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inklyuziv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quv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muhitini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yaratish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zaruriy</w:t>
      </w:r>
      <w:proofErr w:type="spellEnd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tajriba</w:t>
      </w:r>
      <w:proofErr w:type="spellEnd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qurollantirildi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5C67354" w14:textId="4AFA964B" w:rsidR="00594B65" w:rsidRPr="00EC524D" w:rsidRDefault="00067F38" w:rsidP="00243F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Umuman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olganda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quv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tashrifi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natijalari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ishtirokchilarga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muassasalaridagi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zgarishlar</w:t>
      </w:r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boshchilik</w:t>
      </w:r>
      <w:proofErr w:type="spellEnd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innovatsiyalar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raqamlashtirish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qitish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amaliyotini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yaxshilash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hamkorlikni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rivojlantirishga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imkon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berdi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7E8F87" w14:textId="5BA3ABB7" w:rsidR="00C35798" w:rsidRDefault="00C35798" w:rsidP="00C3579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Xulosa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taklif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35798">
        <w:rPr>
          <w:rFonts w:ascii="Times New Roman" w:hAnsi="Times New Roman" w:cs="Times New Roman"/>
          <w:b/>
          <w:sz w:val="28"/>
          <w:szCs w:val="28"/>
          <w:lang w:val="en-US"/>
        </w:rPr>
        <w:t>tavsiyalar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ED6B8CE" w14:textId="1325FC7E" w:rsidR="00067F38" w:rsidRPr="00C35798" w:rsidRDefault="00C35798" w:rsidP="00C35798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lastRenderedPageBreak/>
        <w:t>T</w:t>
      </w:r>
      <w:r w:rsidR="00067F38" w:rsidRPr="00C35798">
        <w:rPr>
          <w:rFonts w:ascii="Times New Roman" w:hAnsi="Times New Roman" w:cs="Times New Roman"/>
          <w:bCs/>
          <w:i/>
          <w:sz w:val="28"/>
          <w:szCs w:val="28"/>
          <w:lang w:val="en-US"/>
        </w:rPr>
        <w:t>aqdim</w:t>
      </w:r>
      <w:proofErr w:type="spellEnd"/>
      <w:r w:rsidR="00067F38" w:rsidRPr="00C35798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="00067F38" w:rsidRPr="00C35798">
        <w:rPr>
          <w:rFonts w:ascii="Times New Roman" w:hAnsi="Times New Roman" w:cs="Times New Roman"/>
          <w:bCs/>
          <w:i/>
          <w:sz w:val="28"/>
          <w:szCs w:val="28"/>
          <w:lang w:val="en-US"/>
        </w:rPr>
        <w:t>etiladigan</w:t>
      </w:r>
      <w:proofErr w:type="spellEnd"/>
      <w:r w:rsidR="00067F38" w:rsidRPr="00C35798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taklif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="00067F38" w:rsidRPr="00C35798">
        <w:rPr>
          <w:rFonts w:ascii="Times New Roman" w:hAnsi="Times New Roman" w:cs="Times New Roman"/>
          <w:bCs/>
          <w:i/>
          <w:sz w:val="28"/>
          <w:szCs w:val="28"/>
          <w:lang w:val="en-US"/>
        </w:rPr>
        <w:t>tavsiyalar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quyidagicha</w:t>
      </w:r>
      <w:proofErr w:type="spellEnd"/>
      <w:r w:rsidR="00067F38" w:rsidRPr="00C35798">
        <w:rPr>
          <w:rFonts w:ascii="Times New Roman" w:hAnsi="Times New Roman" w:cs="Times New Roman"/>
          <w:bCs/>
          <w:i/>
          <w:sz w:val="28"/>
          <w:szCs w:val="28"/>
          <w:lang w:val="en-US"/>
        </w:rPr>
        <w:t>:</w:t>
      </w:r>
    </w:p>
    <w:p w14:paraId="3C932557" w14:textId="5AE1D5BA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1C404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archa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darajalarda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llanilishi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1C404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4675540" w14:textId="082ADA93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1C404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niversitet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qituvchilari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individual</w:t>
      </w:r>
      <w:r w:rsidR="001C404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B2BCFB9" w14:textId="514A020C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institutsional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darajadagi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akademik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muriy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boshqaruv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1C404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00CA720" w14:textId="1F3D67B2" w:rsidR="00067F38" w:rsidRPr="00EC524D" w:rsidRDefault="00067F38" w:rsidP="00243F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darajadagi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vazirlik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OTMlar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1C404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7ADCBE2" w14:textId="77777777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Barcha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darajalar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uchun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1738F68" w14:textId="010373D0" w:rsidR="00067F38" w:rsidRPr="00EC524D" w:rsidRDefault="00067F38" w:rsidP="00243F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darajada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qituvchilar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muassasalar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manfaatdor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tomonlar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rtasida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hamkorlikni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osonlashtiradigan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tarmoqlarni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yaratish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hamkorlik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platformalarini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chiqish</w:t>
      </w:r>
      <w:proofErr w:type="spellEnd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platformalar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or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tajribalarni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rtoqlashish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g‘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oyalar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almashi</w:t>
      </w:r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institutlararo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transchegaraviy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hamkorlikni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g‘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batlantirish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maydon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qilishi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95172A8" w14:textId="564F4097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Individual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universitet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qituvchilari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uchun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4A863C2" w14:textId="1F02BE59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Universitet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qituvchilari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innovatsion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qitish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raqamli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vositalar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hamkorlik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yicha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nikmalarini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rivojlanish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dasturlari</w:t>
      </w:r>
      <w:proofErr w:type="spellEnd"/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seminarlarini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taklif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kasbiy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rivojlanish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imkoniyatlarini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Uzluksiz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rganishni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g‘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batlantirish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kasbiy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sishini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llab-quvvatlash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resurslar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minlash</w:t>
      </w:r>
      <w:proofErr w:type="spellEnd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B07E351" w14:textId="4994ECAC" w:rsidR="00067F38" w:rsidRPr="00EC524D" w:rsidRDefault="00067F38" w:rsidP="00243F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Innovatsion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amaliyotlarni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raqamli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integratsiyani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hamkorlikni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etishda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mukammallikni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namoyish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etgan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universitet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qituvchilarini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4048">
        <w:rPr>
          <w:rFonts w:ascii="Times New Roman" w:hAnsi="Times New Roman" w:cs="Times New Roman"/>
          <w:sz w:val="28"/>
          <w:szCs w:val="28"/>
          <w:lang w:val="en-US"/>
        </w:rPr>
        <w:t>e’tirof</w:t>
      </w:r>
      <w:proofErr w:type="spellEnd"/>
      <w:r w:rsidR="001C40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4048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taqdirlash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mexanizmlarini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chiqish</w:t>
      </w:r>
      <w:proofErr w:type="spellEnd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mukofotlar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grantlar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ishlarini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namoyish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kengroq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hamjamiyatiga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tajribalarini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baham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rish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imkoniyatlarini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ichiga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olishi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8A86C19" w14:textId="03F0D647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Institutsional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darajadagi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akademik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ma</w:t>
      </w:r>
      <w:r w:rsidR="00243FC6"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muriy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boshqaruv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uchun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047D479" w14:textId="4EC5980D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Institutsional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strategiyalarni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chiqish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8650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sohasida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innovatsiyalar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raqamlashtirish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hamkorlikni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ringa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yadigan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institutsional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strategiyalarni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chiqish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akademik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muriy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boshqaruvni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g‘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batlantirish</w:t>
      </w:r>
      <w:proofErr w:type="spellEnd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strategiyalarning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institutsional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rivojlanish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rejalariga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integratsiyalashuvini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llab-quvvatlash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l-y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riq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resurslarni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eti</w:t>
      </w:r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EAEF42E" w14:textId="4767B114" w:rsidR="00067F38" w:rsidRPr="00EC524D" w:rsidRDefault="00067F38" w:rsidP="00243F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Innovatsion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oʻqitish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amaliyoti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raqamlashtirish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boʻyicha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saʼy-harakatlarni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qoʻllab-quvvatlash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boʻlgan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texnologiyalar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dasturiy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taʼminot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raqamli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resurslardan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imkoniyatini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oʻz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ichiga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muassasalarda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raqamli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infratuzilmaga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boʻlishini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taʼminlash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resurslarni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taqsimla</w:t>
      </w:r>
      <w:r w:rsidR="003F2D41" w:rsidRPr="00EC524D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="00C35798">
        <w:rPr>
          <w:rFonts w:ascii="Times New Roman" w:hAnsi="Times New Roman" w:cs="Times New Roman"/>
          <w:sz w:val="28"/>
          <w:szCs w:val="28"/>
          <w:lang w:val="en-US"/>
        </w:rPr>
        <w:t>asbob-uskunalar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dasturiy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minot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litsenziyalari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texnik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xizmatlariga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investitsiyalarni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ichiga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olishi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8DA7AD4" w14:textId="5E97D6B8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Milliy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darajadagi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vazirlik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uchun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barcha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oliy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lim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muassasalari</w:t>
      </w:r>
      <w:proofErr w:type="spellEnd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(OTM) </w:t>
      </w:r>
      <w:proofErr w:type="spellStart"/>
      <w:r w:rsidRPr="00EC524D">
        <w:rPr>
          <w:rFonts w:ascii="Times New Roman" w:hAnsi="Times New Roman" w:cs="Times New Roman"/>
          <w:b/>
          <w:bCs/>
          <w:sz w:val="28"/>
          <w:szCs w:val="28"/>
          <w:lang w:val="en-US"/>
        </w:rPr>
        <w:t>uchun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0A6E2FE" w14:textId="09502CA8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taʼlimda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innovatsiyalar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raqamlashtirish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hamkorlikni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ragʻbatlantiruvchi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qoʻllab-quvvatlovchi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siyosat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yoʻriqnomalarni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chiqish</w:t>
      </w:r>
      <w:proofErr w:type="spellEnd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siyosatlar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OTMlar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jihatlarni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amaliyotiga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lastRenderedPageBreak/>
        <w:t>integratsiya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asos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yaratishi</w:t>
      </w:r>
      <w:proofErr w:type="spellEnd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oshirilishini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monitoring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baholash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mexanizmlarini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yaratishi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D5F0B27" w14:textId="70013636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taʼlimda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innovatsiyalar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raqamlashtirish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hamkorlik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tashabbuslarini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qoʻllab-quvvatlashga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ajratilgan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mablagʻlarni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ajrati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Bunga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OTMlarni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innovatsion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qitish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amaliyotlarini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chiqish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etishga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raqamli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texnologiyalardan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foydalanishga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hamkorlikka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kirishishga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g‘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batlantiruvchi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grantlar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stipendiyalar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loyihalarni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moliyalashtirish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23BD20D" w14:textId="5D534DAB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taʼlimda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innovatsiyalar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raqamlashtirish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hamkorlik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bogʻliq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ilgʻor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tajribalar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muvaffaqiyatlar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tarixi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tadqiqot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natijalarini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almashish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tarqatishni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osonlashtirish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mexanizmlarini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yaratish</w:t>
      </w:r>
      <w:proofErr w:type="spellEnd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Bunga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onlayn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5798">
        <w:rPr>
          <w:rFonts w:ascii="Times New Roman" w:hAnsi="Times New Roman" w:cs="Times New Roman"/>
          <w:sz w:val="28"/>
          <w:szCs w:val="28"/>
          <w:lang w:val="en-US"/>
        </w:rPr>
        <w:t>platformalar</w:t>
      </w:r>
      <w:proofErr w:type="spellEnd"/>
      <w:r w:rsidR="00C357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5798">
        <w:rPr>
          <w:rFonts w:ascii="Times New Roman" w:hAnsi="Times New Roman" w:cs="Times New Roman"/>
          <w:sz w:val="28"/>
          <w:szCs w:val="28"/>
          <w:lang w:val="en-US"/>
        </w:rPr>
        <w:t>yaratish</w:t>
      </w:r>
      <w:proofErr w:type="spellEnd"/>
      <w:r w:rsidR="00C3579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35798">
        <w:rPr>
          <w:rFonts w:ascii="Times New Roman" w:hAnsi="Times New Roman" w:cs="Times New Roman"/>
          <w:sz w:val="28"/>
          <w:szCs w:val="28"/>
          <w:lang w:val="en-US"/>
        </w:rPr>
        <w:t>konferen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siyalar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simpoziumlar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yondashuvlar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strategiyalarni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rsatadigan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hisobotlar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riqnomalarni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nashr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FFC71C1" w14:textId="2B741F27" w:rsidR="00067F38" w:rsidRPr="00EC524D" w:rsidRDefault="00067F38" w:rsidP="00C3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tavsiyalarni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vazirlik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innovatsiyalar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raqamlashtirish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hamkorlikni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qamrab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oluvchi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jonli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istiqbolli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tizimini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rivojlantirishni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C524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llab-quvvatlashi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sa</w:t>
      </w:r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C524D">
        <w:rPr>
          <w:rFonts w:ascii="Times New Roman" w:hAnsi="Times New Roman" w:cs="Times New Roman"/>
          <w:sz w:val="28"/>
          <w:szCs w:val="28"/>
          <w:lang w:val="en-US"/>
        </w:rPr>
        <w:t>y-harakatlar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5798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C524D">
        <w:rPr>
          <w:rFonts w:ascii="Times New Roman" w:hAnsi="Times New Roman" w:cs="Times New Roman"/>
          <w:sz w:val="28"/>
          <w:szCs w:val="28"/>
          <w:lang w:val="en-US"/>
        </w:rPr>
        <w:t>qitish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sifatini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oshiradi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talabalar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muvaffaqiyatiga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bitiruvchilarni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globallashgan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raqamli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dunyo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muammolariga</w:t>
      </w:r>
      <w:proofErr w:type="spellEnd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yechim</w:t>
      </w:r>
      <w:proofErr w:type="spellEnd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3FC6" w:rsidRPr="00EC524D">
        <w:rPr>
          <w:rFonts w:ascii="Times New Roman" w:hAnsi="Times New Roman" w:cs="Times New Roman"/>
          <w:sz w:val="28"/>
          <w:szCs w:val="28"/>
          <w:lang w:val="en-US"/>
        </w:rPr>
        <w:t>topishga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4D">
        <w:rPr>
          <w:rFonts w:ascii="Times New Roman" w:hAnsi="Times New Roman" w:cs="Times New Roman"/>
          <w:sz w:val="28"/>
          <w:szCs w:val="28"/>
          <w:lang w:val="en-US"/>
        </w:rPr>
        <w:t>tayyorlaydi</w:t>
      </w:r>
      <w:proofErr w:type="spellEnd"/>
      <w:r w:rsidRPr="00EC5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067F38" w:rsidRPr="00EC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8B"/>
    <w:rsid w:val="00067F38"/>
    <w:rsid w:val="001C4048"/>
    <w:rsid w:val="00243FC6"/>
    <w:rsid w:val="003C072C"/>
    <w:rsid w:val="003E6EB2"/>
    <w:rsid w:val="003F2D41"/>
    <w:rsid w:val="0042648B"/>
    <w:rsid w:val="00453399"/>
    <w:rsid w:val="00535C20"/>
    <w:rsid w:val="00594B65"/>
    <w:rsid w:val="00773B3A"/>
    <w:rsid w:val="00865017"/>
    <w:rsid w:val="00A07F99"/>
    <w:rsid w:val="00BA5CD3"/>
    <w:rsid w:val="00C35798"/>
    <w:rsid w:val="00CF6955"/>
    <w:rsid w:val="00E21812"/>
    <w:rsid w:val="00E70900"/>
    <w:rsid w:val="00E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D76B2"/>
  <w15:docId w15:val="{C89EE3ED-C685-45B6-911A-CD2F3D9D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1710</Words>
  <Characters>9749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Aziza Abdurakhmanova</cp:lastModifiedBy>
  <cp:revision>2</cp:revision>
  <dcterms:created xsi:type="dcterms:W3CDTF">2023-08-30T09:53:00Z</dcterms:created>
  <dcterms:modified xsi:type="dcterms:W3CDTF">2023-08-30T09:53:00Z</dcterms:modified>
</cp:coreProperties>
</file>